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91" w:rsidRPr="006E7891" w:rsidRDefault="006E7891" w:rsidP="006E7891">
      <w:pPr>
        <w:spacing w:before="339" w:after="120" w:line="240" w:lineRule="auto"/>
        <w:jc w:val="center"/>
        <w:outlineLvl w:val="0"/>
        <w:rPr>
          <w:rFonts w:ascii="Arial" w:eastAsia="Times New Roman" w:hAnsi="Arial" w:cs="Arial"/>
          <w:b/>
          <w:bCs/>
          <w:color w:val="7F7F7F" w:themeColor="text1" w:themeTint="80"/>
          <w:kern w:val="36"/>
          <w:sz w:val="54"/>
          <w:szCs w:val="54"/>
          <w:lang w:eastAsia="fi-FI"/>
        </w:rPr>
      </w:pPr>
      <w:r w:rsidRPr="006E7891">
        <w:rPr>
          <w:rFonts w:ascii="Arial" w:eastAsia="Times New Roman" w:hAnsi="Arial" w:cs="Arial"/>
          <w:b/>
          <w:bCs/>
          <w:color w:val="7F7F7F" w:themeColor="text1" w:themeTint="80"/>
          <w:kern w:val="36"/>
          <w:sz w:val="54"/>
          <w:szCs w:val="54"/>
          <w:lang w:eastAsia="fi-FI"/>
        </w:rPr>
        <w:t>Rekisteriseloste</w:t>
      </w:r>
    </w:p>
    <w:p w:rsidR="006E7891" w:rsidRPr="006E7891" w:rsidRDefault="006E7891" w:rsidP="006E7891">
      <w:pPr>
        <w:shd w:val="clear" w:color="auto" w:fill="FFFFFF"/>
        <w:spacing w:after="120" w:line="240" w:lineRule="auto"/>
        <w:outlineLvl w:val="2"/>
        <w:rPr>
          <w:rFonts w:ascii="Arial" w:eastAsia="Times New Roman" w:hAnsi="Arial" w:cs="Arial"/>
          <w:b/>
          <w:bCs/>
          <w:color w:val="424242"/>
          <w:sz w:val="41"/>
          <w:szCs w:val="41"/>
          <w:lang w:eastAsia="fi-FI"/>
        </w:rPr>
      </w:pPr>
      <w:r w:rsidRPr="006E7891">
        <w:rPr>
          <w:rFonts w:ascii="Arial" w:eastAsia="Times New Roman" w:hAnsi="Arial" w:cs="Arial"/>
          <w:b/>
          <w:bCs/>
          <w:color w:val="424242"/>
          <w:sz w:val="41"/>
          <w:szCs w:val="41"/>
          <w:lang w:eastAsia="fi-FI"/>
        </w:rPr>
        <w:t>Henkilötietolain (523/99) 10 § mukainen rekisteriseloste</w:t>
      </w:r>
    </w:p>
    <w:p w:rsidR="006E7891" w:rsidRPr="006E7891" w:rsidRDefault="006E7891" w:rsidP="006E7891">
      <w:pPr>
        <w:shd w:val="clear" w:color="auto" w:fill="FFFFFF"/>
        <w:spacing w:before="100" w:beforeAutospacing="1" w:after="312" w:line="240" w:lineRule="auto"/>
        <w:rPr>
          <w:rFonts w:ascii="Arial" w:eastAsia="Times New Roman" w:hAnsi="Arial" w:cs="Arial"/>
          <w:color w:val="424242"/>
          <w:sz w:val="27"/>
          <w:szCs w:val="27"/>
          <w:lang w:eastAsia="fi-FI"/>
        </w:rPr>
      </w:pPr>
      <w:r w:rsidRPr="006E7891">
        <w:rPr>
          <w:rFonts w:ascii="Arial" w:eastAsia="Times New Roman" w:hAnsi="Arial" w:cs="Arial"/>
          <w:b/>
          <w:bCs/>
          <w:color w:val="424242"/>
          <w:sz w:val="27"/>
          <w:szCs w:val="27"/>
          <w:lang w:eastAsia="fi-FI"/>
        </w:rPr>
        <w:t>1. Rekisterinpitäjä</w:t>
      </w:r>
      <w:bookmarkStart w:id="0" w:name="_GoBack"/>
      <w:bookmarkEnd w:id="0"/>
      <w:r w:rsidRPr="006E7891">
        <w:rPr>
          <w:rFonts w:ascii="Arial" w:eastAsia="Times New Roman" w:hAnsi="Arial" w:cs="Arial"/>
          <w:color w:val="424242"/>
          <w:sz w:val="27"/>
          <w:szCs w:val="27"/>
          <w:lang w:eastAsia="fi-FI"/>
        </w:rPr>
        <w:br/>
      </w:r>
      <w:r>
        <w:rPr>
          <w:rFonts w:ascii="Arial" w:eastAsia="Times New Roman" w:hAnsi="Arial" w:cs="Arial"/>
          <w:color w:val="424242"/>
          <w:sz w:val="27"/>
          <w:szCs w:val="27"/>
          <w:lang w:eastAsia="fi-FI"/>
        </w:rPr>
        <w:t>IT-Palvelut Norén</w:t>
      </w:r>
      <w:r w:rsidRPr="006E7891">
        <w:rPr>
          <w:rFonts w:ascii="Arial" w:eastAsia="Times New Roman" w:hAnsi="Arial" w:cs="Arial"/>
          <w:color w:val="424242"/>
          <w:sz w:val="27"/>
          <w:szCs w:val="27"/>
          <w:lang w:eastAsia="fi-FI"/>
        </w:rPr>
        <w:t xml:space="preserve"> Oy</w:t>
      </w:r>
      <w:r w:rsidRPr="006E7891">
        <w:rPr>
          <w:rFonts w:ascii="Arial" w:eastAsia="Times New Roman" w:hAnsi="Arial" w:cs="Arial"/>
          <w:color w:val="424242"/>
          <w:sz w:val="27"/>
          <w:szCs w:val="27"/>
          <w:lang w:eastAsia="fi-FI"/>
        </w:rPr>
        <w:br/>
        <w:t xml:space="preserve">Y-tunnus: </w:t>
      </w:r>
      <w:r>
        <w:rPr>
          <w:rFonts w:ascii="Arial" w:eastAsia="Times New Roman" w:hAnsi="Arial" w:cs="Arial"/>
          <w:color w:val="424242"/>
          <w:sz w:val="27"/>
          <w:szCs w:val="27"/>
          <w:lang w:eastAsia="fi-FI"/>
        </w:rPr>
        <w:t>2193148-8</w:t>
      </w:r>
    </w:p>
    <w:p w:rsidR="006E7891" w:rsidRPr="006E7891" w:rsidRDefault="006E7891" w:rsidP="006E7891">
      <w:pPr>
        <w:shd w:val="clear" w:color="auto" w:fill="FFFFFF"/>
        <w:spacing w:before="100" w:beforeAutospacing="1" w:after="312" w:line="240" w:lineRule="auto"/>
        <w:rPr>
          <w:rFonts w:ascii="Arial" w:eastAsia="Times New Roman" w:hAnsi="Arial" w:cs="Arial"/>
          <w:color w:val="424242"/>
          <w:sz w:val="27"/>
          <w:szCs w:val="27"/>
          <w:lang w:eastAsia="fi-FI"/>
        </w:rPr>
      </w:pPr>
      <w:r w:rsidRPr="006E7891">
        <w:rPr>
          <w:rFonts w:ascii="Arial" w:eastAsia="Times New Roman" w:hAnsi="Arial" w:cs="Arial"/>
          <w:b/>
          <w:bCs/>
          <w:color w:val="424242"/>
          <w:sz w:val="27"/>
          <w:szCs w:val="27"/>
          <w:lang w:eastAsia="fi-FI"/>
        </w:rPr>
        <w:t>2. Yhteyshenkilö rekisteriä koskevissa asioissa</w:t>
      </w:r>
      <w:r w:rsidRPr="006E7891">
        <w:rPr>
          <w:rFonts w:ascii="Arial" w:eastAsia="Times New Roman" w:hAnsi="Arial" w:cs="Arial"/>
          <w:color w:val="424242"/>
          <w:sz w:val="27"/>
          <w:szCs w:val="27"/>
          <w:lang w:eastAsia="fi-FI"/>
        </w:rPr>
        <w:br/>
      </w:r>
      <w:r>
        <w:rPr>
          <w:rFonts w:ascii="Arial" w:eastAsia="Times New Roman" w:hAnsi="Arial" w:cs="Arial"/>
          <w:color w:val="424242"/>
          <w:sz w:val="27"/>
          <w:szCs w:val="27"/>
          <w:lang w:eastAsia="fi-FI"/>
        </w:rPr>
        <w:t>Teemu Norén</w:t>
      </w:r>
    </w:p>
    <w:p w:rsidR="006E7891" w:rsidRPr="006E7891" w:rsidRDefault="006E7891" w:rsidP="006E7891">
      <w:pPr>
        <w:shd w:val="clear" w:color="auto" w:fill="FFFFFF"/>
        <w:spacing w:before="100" w:beforeAutospacing="1" w:after="312" w:line="240" w:lineRule="auto"/>
        <w:rPr>
          <w:rFonts w:ascii="Arial" w:eastAsia="Times New Roman" w:hAnsi="Arial" w:cs="Arial"/>
          <w:color w:val="424242"/>
          <w:sz w:val="27"/>
          <w:szCs w:val="27"/>
          <w:lang w:eastAsia="fi-FI"/>
        </w:rPr>
      </w:pPr>
      <w:r>
        <w:rPr>
          <w:rFonts w:ascii="Arial" w:eastAsia="Times New Roman" w:hAnsi="Arial" w:cs="Arial"/>
          <w:color w:val="424242"/>
          <w:sz w:val="27"/>
          <w:szCs w:val="27"/>
          <w:lang w:eastAsia="fi-FI"/>
        </w:rPr>
        <w:t>0408389700</w:t>
      </w:r>
      <w:r>
        <w:rPr>
          <w:rFonts w:ascii="Arial" w:eastAsia="Times New Roman" w:hAnsi="Arial" w:cs="Arial"/>
          <w:color w:val="424242"/>
          <w:sz w:val="27"/>
          <w:szCs w:val="27"/>
          <w:lang w:eastAsia="fi-FI"/>
        </w:rPr>
        <w:br/>
        <w:t>teemu@dano.fi</w:t>
      </w:r>
    </w:p>
    <w:p w:rsidR="006E7891" w:rsidRPr="006E7891" w:rsidRDefault="006E7891" w:rsidP="006E7891">
      <w:pPr>
        <w:shd w:val="clear" w:color="auto" w:fill="FFFFFF"/>
        <w:spacing w:before="100" w:beforeAutospacing="1" w:after="312" w:line="240" w:lineRule="auto"/>
        <w:rPr>
          <w:rFonts w:ascii="Arial" w:eastAsia="Times New Roman" w:hAnsi="Arial" w:cs="Arial"/>
          <w:color w:val="424242"/>
          <w:sz w:val="27"/>
          <w:szCs w:val="27"/>
          <w:lang w:eastAsia="fi-FI"/>
        </w:rPr>
      </w:pPr>
      <w:r w:rsidRPr="006E7891">
        <w:rPr>
          <w:rFonts w:ascii="Arial" w:eastAsia="Times New Roman" w:hAnsi="Arial" w:cs="Arial"/>
          <w:b/>
          <w:bCs/>
          <w:color w:val="424242"/>
          <w:sz w:val="27"/>
          <w:szCs w:val="27"/>
          <w:lang w:eastAsia="fi-FI"/>
        </w:rPr>
        <w:t>3. Rekisterin nimi</w:t>
      </w:r>
      <w:r w:rsidRPr="006E7891">
        <w:rPr>
          <w:rFonts w:ascii="Arial" w:eastAsia="Times New Roman" w:hAnsi="Arial" w:cs="Arial"/>
          <w:color w:val="424242"/>
          <w:sz w:val="27"/>
          <w:szCs w:val="27"/>
          <w:lang w:eastAsia="fi-FI"/>
        </w:rPr>
        <w:br/>
      </w:r>
      <w:r>
        <w:rPr>
          <w:rFonts w:ascii="Arial" w:eastAsia="Times New Roman" w:hAnsi="Arial" w:cs="Arial"/>
          <w:color w:val="424242"/>
          <w:sz w:val="27"/>
          <w:szCs w:val="27"/>
          <w:lang w:eastAsia="fi-FI"/>
        </w:rPr>
        <w:t>IT-Palvelut Norén</w:t>
      </w:r>
      <w:r w:rsidRPr="006E7891">
        <w:rPr>
          <w:rFonts w:ascii="Arial" w:eastAsia="Times New Roman" w:hAnsi="Arial" w:cs="Arial"/>
          <w:color w:val="424242"/>
          <w:sz w:val="27"/>
          <w:szCs w:val="27"/>
          <w:lang w:eastAsia="fi-FI"/>
        </w:rPr>
        <w:t xml:space="preserve"> Oy:n markkinointi- ja analytiikkarekisteri</w:t>
      </w:r>
    </w:p>
    <w:p w:rsidR="006E7891" w:rsidRPr="006E7891" w:rsidRDefault="006E7891" w:rsidP="006E7891">
      <w:pPr>
        <w:shd w:val="clear" w:color="auto" w:fill="FFFFFF"/>
        <w:spacing w:before="100" w:beforeAutospacing="1" w:after="312" w:line="240" w:lineRule="auto"/>
        <w:rPr>
          <w:rFonts w:ascii="Arial" w:eastAsia="Times New Roman" w:hAnsi="Arial" w:cs="Arial"/>
          <w:color w:val="424242"/>
          <w:sz w:val="27"/>
          <w:szCs w:val="27"/>
          <w:lang w:eastAsia="fi-FI"/>
        </w:rPr>
      </w:pPr>
      <w:r w:rsidRPr="006E7891">
        <w:rPr>
          <w:rFonts w:ascii="Arial" w:eastAsia="Times New Roman" w:hAnsi="Arial" w:cs="Arial"/>
          <w:b/>
          <w:bCs/>
          <w:color w:val="424242"/>
          <w:sz w:val="27"/>
          <w:szCs w:val="27"/>
          <w:lang w:eastAsia="fi-FI"/>
        </w:rPr>
        <w:t>4. Henkilötietojen käsittelyn tarkoitus</w:t>
      </w:r>
      <w:r w:rsidRPr="006E7891">
        <w:rPr>
          <w:rFonts w:ascii="Arial" w:eastAsia="Times New Roman" w:hAnsi="Arial" w:cs="Arial"/>
          <w:color w:val="424242"/>
          <w:sz w:val="27"/>
          <w:szCs w:val="27"/>
          <w:lang w:eastAsia="fi-FI"/>
        </w:rPr>
        <w:br/>
        <w:t>Rekisterin tarkoituksena on rekisterinpitäjän ja asiakkaan välisen asiakassuhteen hoitaminen, sekä markkinointi ja viestintä. Rekisterin hallinta ja tietojen käsittely voidaan ulkoistaa rekisterinpitäjän yhteistyökumppanille, joka on sitoutunut noudattamaan tätä rekisteriselostetta.</w:t>
      </w:r>
    </w:p>
    <w:p w:rsidR="006E7891" w:rsidRPr="006E7891" w:rsidRDefault="006E7891" w:rsidP="006E7891">
      <w:pPr>
        <w:shd w:val="clear" w:color="auto" w:fill="FFFFFF"/>
        <w:spacing w:before="100" w:beforeAutospacing="1" w:after="312" w:line="240" w:lineRule="auto"/>
        <w:rPr>
          <w:rFonts w:ascii="Arial" w:eastAsia="Times New Roman" w:hAnsi="Arial" w:cs="Arial"/>
          <w:color w:val="424242"/>
          <w:sz w:val="27"/>
          <w:szCs w:val="27"/>
          <w:lang w:eastAsia="fi-FI"/>
        </w:rPr>
      </w:pPr>
      <w:r w:rsidRPr="006E7891">
        <w:rPr>
          <w:rFonts w:ascii="Arial" w:eastAsia="Times New Roman" w:hAnsi="Arial" w:cs="Arial"/>
          <w:b/>
          <w:bCs/>
          <w:color w:val="424242"/>
          <w:sz w:val="27"/>
          <w:szCs w:val="27"/>
          <w:lang w:eastAsia="fi-FI"/>
        </w:rPr>
        <w:t>5. Rekisterin tietosisältö</w:t>
      </w:r>
      <w:r w:rsidRPr="006E7891">
        <w:rPr>
          <w:rFonts w:ascii="Arial" w:eastAsia="Times New Roman" w:hAnsi="Arial" w:cs="Arial"/>
          <w:color w:val="424242"/>
          <w:sz w:val="27"/>
          <w:szCs w:val="27"/>
          <w:lang w:eastAsia="fi-FI"/>
        </w:rPr>
        <w:br/>
        <w:t>Rekisteri saattaa sisältää seuraavia tietoja asiakkaasta:</w:t>
      </w:r>
      <w:r w:rsidRPr="006E7891">
        <w:rPr>
          <w:rFonts w:ascii="Arial" w:eastAsia="Times New Roman" w:hAnsi="Arial" w:cs="Arial"/>
          <w:color w:val="424242"/>
          <w:sz w:val="27"/>
          <w:szCs w:val="27"/>
          <w:lang w:eastAsia="fi-FI"/>
        </w:rPr>
        <w:br/>
        <w:t>– Nimi</w:t>
      </w:r>
      <w:r w:rsidRPr="006E7891">
        <w:rPr>
          <w:rFonts w:ascii="Arial" w:eastAsia="Times New Roman" w:hAnsi="Arial" w:cs="Arial"/>
          <w:color w:val="424242"/>
          <w:sz w:val="27"/>
          <w:szCs w:val="27"/>
          <w:lang w:eastAsia="fi-FI"/>
        </w:rPr>
        <w:br/>
        <w:t>– Puhelinnumero</w:t>
      </w:r>
      <w:r w:rsidRPr="006E7891">
        <w:rPr>
          <w:rFonts w:ascii="Arial" w:eastAsia="Times New Roman" w:hAnsi="Arial" w:cs="Arial"/>
          <w:color w:val="424242"/>
          <w:sz w:val="27"/>
          <w:szCs w:val="27"/>
          <w:lang w:eastAsia="fi-FI"/>
        </w:rPr>
        <w:br/>
        <w:t>– Osoite</w:t>
      </w:r>
      <w:r w:rsidRPr="006E7891">
        <w:rPr>
          <w:rFonts w:ascii="Arial" w:eastAsia="Times New Roman" w:hAnsi="Arial" w:cs="Arial"/>
          <w:color w:val="424242"/>
          <w:sz w:val="27"/>
          <w:szCs w:val="27"/>
          <w:lang w:eastAsia="fi-FI"/>
        </w:rPr>
        <w:br/>
        <w:t>– Sähköpostiosoite</w:t>
      </w:r>
      <w:r w:rsidRPr="006E7891">
        <w:rPr>
          <w:rFonts w:ascii="Arial" w:eastAsia="Times New Roman" w:hAnsi="Arial" w:cs="Arial"/>
          <w:color w:val="424242"/>
          <w:sz w:val="27"/>
          <w:szCs w:val="27"/>
          <w:lang w:eastAsia="fi-FI"/>
        </w:rPr>
        <w:br/>
        <w:t>– Organisaation nimi ja y-tunnus</w:t>
      </w:r>
      <w:r w:rsidRPr="006E7891">
        <w:rPr>
          <w:rFonts w:ascii="Arial" w:eastAsia="Times New Roman" w:hAnsi="Arial" w:cs="Arial"/>
          <w:color w:val="424242"/>
          <w:sz w:val="27"/>
          <w:szCs w:val="27"/>
          <w:lang w:eastAsia="fi-FI"/>
        </w:rPr>
        <w:br/>
        <w:t>– Yhteysloki</w:t>
      </w:r>
    </w:p>
    <w:p w:rsidR="006E7891" w:rsidRPr="006E7891" w:rsidRDefault="006E7891" w:rsidP="006E7891">
      <w:pPr>
        <w:shd w:val="clear" w:color="auto" w:fill="FFFFFF"/>
        <w:spacing w:before="100" w:beforeAutospacing="1" w:after="312" w:line="240" w:lineRule="auto"/>
        <w:rPr>
          <w:rFonts w:ascii="Arial" w:eastAsia="Times New Roman" w:hAnsi="Arial" w:cs="Arial"/>
          <w:color w:val="424242"/>
          <w:sz w:val="27"/>
          <w:szCs w:val="27"/>
          <w:lang w:eastAsia="fi-FI"/>
        </w:rPr>
      </w:pPr>
      <w:r w:rsidRPr="006E7891">
        <w:rPr>
          <w:rFonts w:ascii="Arial" w:eastAsia="Times New Roman" w:hAnsi="Arial" w:cs="Arial"/>
          <w:b/>
          <w:bCs/>
          <w:color w:val="424242"/>
          <w:sz w:val="27"/>
          <w:szCs w:val="27"/>
          <w:lang w:eastAsia="fi-FI"/>
        </w:rPr>
        <w:t>6. Sääntöjen mukaiset tietolähteet</w:t>
      </w:r>
      <w:r w:rsidRPr="006E7891">
        <w:rPr>
          <w:rFonts w:ascii="Arial" w:eastAsia="Times New Roman" w:hAnsi="Arial" w:cs="Arial"/>
          <w:color w:val="424242"/>
          <w:sz w:val="27"/>
          <w:szCs w:val="27"/>
          <w:lang w:eastAsia="fi-FI"/>
        </w:rPr>
        <w:br/>
        <w:t>Rekisteri koostetaan rekisterinpitäjän asiakastietojärjestelmästä sekä sivuston kävijäseurantatyökalusta, yleisesti saatavilla olevista internetlähteistä ja muista julkisista sekä maksuttomista että maksullisista lähteistä.</w:t>
      </w:r>
    </w:p>
    <w:p w:rsidR="006E7891" w:rsidRPr="006E7891" w:rsidRDefault="006E7891" w:rsidP="006E7891">
      <w:pPr>
        <w:shd w:val="clear" w:color="auto" w:fill="FFFFFF"/>
        <w:spacing w:before="100" w:beforeAutospacing="1" w:after="312" w:line="240" w:lineRule="auto"/>
        <w:rPr>
          <w:rFonts w:ascii="Arial" w:eastAsia="Times New Roman" w:hAnsi="Arial" w:cs="Arial"/>
          <w:color w:val="424242"/>
          <w:sz w:val="27"/>
          <w:szCs w:val="27"/>
          <w:lang w:eastAsia="fi-FI"/>
        </w:rPr>
      </w:pPr>
      <w:r w:rsidRPr="006E7891">
        <w:rPr>
          <w:rFonts w:ascii="Arial" w:eastAsia="Times New Roman" w:hAnsi="Arial" w:cs="Arial"/>
          <w:b/>
          <w:bCs/>
          <w:color w:val="424242"/>
          <w:sz w:val="27"/>
          <w:szCs w:val="27"/>
          <w:lang w:eastAsia="fi-FI"/>
        </w:rPr>
        <w:t>7. Tietojen säännönmukaiset luovutukset</w:t>
      </w:r>
      <w:r w:rsidRPr="006E7891">
        <w:rPr>
          <w:rFonts w:ascii="Arial" w:eastAsia="Times New Roman" w:hAnsi="Arial" w:cs="Arial"/>
          <w:color w:val="424242"/>
          <w:sz w:val="27"/>
          <w:szCs w:val="27"/>
          <w:lang w:eastAsia="fi-FI"/>
        </w:rPr>
        <w:br/>
        <w:t>Rekisterinpitäjä ei luovuta tietoja ulkopuolisille lukuun ottamatta kohdassa 4 mainittua rekisterinpitäjän yhteistyökumppania, paitsi Suomen viranomaistoimien niin edellyttäessä.</w:t>
      </w:r>
    </w:p>
    <w:p w:rsidR="006E7891" w:rsidRPr="006E7891" w:rsidRDefault="006E7891" w:rsidP="006E7891">
      <w:pPr>
        <w:shd w:val="clear" w:color="auto" w:fill="FFFFFF"/>
        <w:spacing w:before="100" w:beforeAutospacing="1" w:after="312" w:line="240" w:lineRule="auto"/>
        <w:rPr>
          <w:rFonts w:ascii="Arial" w:eastAsia="Times New Roman" w:hAnsi="Arial" w:cs="Arial"/>
          <w:color w:val="424242"/>
          <w:sz w:val="27"/>
          <w:szCs w:val="27"/>
          <w:lang w:eastAsia="fi-FI"/>
        </w:rPr>
      </w:pPr>
      <w:r w:rsidRPr="006E7891">
        <w:rPr>
          <w:rFonts w:ascii="Arial" w:eastAsia="Times New Roman" w:hAnsi="Arial" w:cs="Arial"/>
          <w:b/>
          <w:bCs/>
          <w:color w:val="424242"/>
          <w:sz w:val="27"/>
          <w:szCs w:val="27"/>
          <w:lang w:eastAsia="fi-FI"/>
        </w:rPr>
        <w:lastRenderedPageBreak/>
        <w:t>8. Tietojen siirto EU:n tai ETA:n ulkopuolelle</w:t>
      </w:r>
      <w:r w:rsidRPr="006E7891">
        <w:rPr>
          <w:rFonts w:ascii="Arial" w:eastAsia="Times New Roman" w:hAnsi="Arial" w:cs="Arial"/>
          <w:color w:val="424242"/>
          <w:sz w:val="27"/>
          <w:szCs w:val="27"/>
          <w:lang w:eastAsia="fi-FI"/>
        </w:rPr>
        <w:br/>
        <w:t>Henkilötietoja ei pääsääntöisesti siirretä Euroopan unionin tai Euroopan talousalueen ulkopuolelle.</w:t>
      </w:r>
    </w:p>
    <w:p w:rsidR="006E7891" w:rsidRPr="006E7891" w:rsidRDefault="006E7891" w:rsidP="006E7891">
      <w:pPr>
        <w:shd w:val="clear" w:color="auto" w:fill="FFFFFF"/>
        <w:spacing w:before="100" w:beforeAutospacing="1" w:after="312" w:line="240" w:lineRule="auto"/>
        <w:rPr>
          <w:rFonts w:ascii="Arial" w:eastAsia="Times New Roman" w:hAnsi="Arial" w:cs="Arial"/>
          <w:color w:val="424242"/>
          <w:sz w:val="27"/>
          <w:szCs w:val="27"/>
          <w:lang w:eastAsia="fi-FI"/>
        </w:rPr>
      </w:pPr>
      <w:r w:rsidRPr="006E7891">
        <w:rPr>
          <w:rFonts w:ascii="Arial" w:eastAsia="Times New Roman" w:hAnsi="Arial" w:cs="Arial"/>
          <w:b/>
          <w:bCs/>
          <w:color w:val="424242"/>
          <w:sz w:val="27"/>
          <w:szCs w:val="27"/>
          <w:lang w:eastAsia="fi-FI"/>
        </w:rPr>
        <w:t>9. Rekisterin suojauksen periaatteet</w:t>
      </w:r>
      <w:r w:rsidRPr="006E7891">
        <w:rPr>
          <w:rFonts w:ascii="Arial" w:eastAsia="Times New Roman" w:hAnsi="Arial" w:cs="Arial"/>
          <w:color w:val="424242"/>
          <w:sz w:val="27"/>
          <w:szCs w:val="27"/>
          <w:lang w:eastAsia="fi-FI"/>
        </w:rPr>
        <w:br/>
        <w:t>Henkilötiedot säilytetään luottamuksellisina. Rekisterinpitäjän ja sen mahdollisten tietotekniikkakumppaneiden tietoverkko ja laitteisto, jolla rekisteri sijaitsee, on suojattu palomuurilla ja muilla tarvittavilla teknisillä toimenpiteillä.</w:t>
      </w:r>
    </w:p>
    <w:p w:rsidR="006E7891" w:rsidRPr="006E7891" w:rsidRDefault="006E7891" w:rsidP="006E7891">
      <w:pPr>
        <w:shd w:val="clear" w:color="auto" w:fill="FFFFFF"/>
        <w:spacing w:before="100" w:beforeAutospacing="1" w:after="312" w:line="240" w:lineRule="auto"/>
        <w:rPr>
          <w:rFonts w:ascii="Arial" w:eastAsia="Times New Roman" w:hAnsi="Arial" w:cs="Arial"/>
          <w:color w:val="424242"/>
          <w:sz w:val="27"/>
          <w:szCs w:val="27"/>
          <w:lang w:eastAsia="fi-FI"/>
        </w:rPr>
      </w:pPr>
      <w:r w:rsidRPr="006E7891">
        <w:rPr>
          <w:rFonts w:ascii="Arial" w:eastAsia="Times New Roman" w:hAnsi="Arial" w:cs="Arial"/>
          <w:b/>
          <w:bCs/>
          <w:color w:val="424242"/>
          <w:sz w:val="27"/>
          <w:szCs w:val="27"/>
          <w:lang w:eastAsia="fi-FI"/>
        </w:rPr>
        <w:t>10. Evästeet</w:t>
      </w:r>
      <w:r w:rsidRPr="006E7891">
        <w:rPr>
          <w:rFonts w:ascii="Arial" w:eastAsia="Times New Roman" w:hAnsi="Arial" w:cs="Arial"/>
          <w:color w:val="424242"/>
          <w:sz w:val="27"/>
          <w:szCs w:val="27"/>
          <w:lang w:eastAsia="fi-FI"/>
        </w:rPr>
        <w:br/>
        <w:t>Rekisterinpitäjän sivuilla saatetaan käyttää evästeitä käyttökokemuksen kehittämiseksi. Eväste on tekstitiedosto, joka verkkosivulla käydessä tallentuu käyttäjän tietokoneelle. Se sisältää tietoja ja sitä käytetään mm. markkinointiin ja sivuston kehittämiseen. Evästeiden avulla kerätään tietoa sivujen käytöstä. Käyttäjän henkilöllisyys ei käy ilmi evästeiden avulla. Käyttäjä voi poistaa evästeet käytöstä selaimen asetuksista. Rekisterinpitäjän ei takaa, että sivusto toimii oikein evästeiden poistamisen jälkeen.</w:t>
      </w:r>
    </w:p>
    <w:p w:rsidR="00E34BD6" w:rsidRDefault="00E34BD6"/>
    <w:sectPr w:rsidR="00E34BD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1"/>
    <w:rsid w:val="001A5825"/>
    <w:rsid w:val="006E7891"/>
    <w:rsid w:val="00E34BD6"/>
    <w:rsid w:val="00EF5A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7F52"/>
  <w15:chartTrackingRefBased/>
  <w15:docId w15:val="{5DB40B3C-8C82-468C-899D-C14796B6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6E7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6E7891"/>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E7891"/>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6E7891"/>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6E789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E7891"/>
    <w:rPr>
      <w:b/>
      <w:bCs/>
    </w:rPr>
  </w:style>
  <w:style w:type="character" w:styleId="Hyperlinkki">
    <w:name w:val="Hyperlink"/>
    <w:basedOn w:val="Kappaleenoletusfontti"/>
    <w:uiPriority w:val="99"/>
    <w:semiHidden/>
    <w:unhideWhenUsed/>
    <w:rsid w:val="006E7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572124">
      <w:bodyDiv w:val="1"/>
      <w:marLeft w:val="0"/>
      <w:marRight w:val="0"/>
      <w:marTop w:val="0"/>
      <w:marBottom w:val="0"/>
      <w:divBdr>
        <w:top w:val="none" w:sz="0" w:space="0" w:color="auto"/>
        <w:left w:val="none" w:sz="0" w:space="0" w:color="auto"/>
        <w:bottom w:val="none" w:sz="0" w:space="0" w:color="auto"/>
        <w:right w:val="none" w:sz="0" w:space="0" w:color="auto"/>
      </w:divBdr>
      <w:divsChild>
        <w:div w:id="1311712118">
          <w:marLeft w:val="0"/>
          <w:marRight w:val="0"/>
          <w:marTop w:val="0"/>
          <w:marBottom w:val="0"/>
          <w:divBdr>
            <w:top w:val="none" w:sz="0" w:space="0" w:color="auto"/>
            <w:left w:val="none" w:sz="0" w:space="0" w:color="auto"/>
            <w:bottom w:val="none" w:sz="0" w:space="0" w:color="auto"/>
            <w:right w:val="none" w:sz="0" w:space="0" w:color="auto"/>
          </w:divBdr>
          <w:divsChild>
            <w:div w:id="1252817000">
              <w:marLeft w:val="0"/>
              <w:marRight w:val="0"/>
              <w:marTop w:val="0"/>
              <w:marBottom w:val="0"/>
              <w:divBdr>
                <w:top w:val="none" w:sz="0" w:space="0" w:color="auto"/>
                <w:left w:val="none" w:sz="0" w:space="0" w:color="auto"/>
                <w:bottom w:val="none" w:sz="0" w:space="0" w:color="auto"/>
                <w:right w:val="none" w:sz="0" w:space="0" w:color="auto"/>
              </w:divBdr>
              <w:divsChild>
                <w:div w:id="189300693">
                  <w:marLeft w:val="0"/>
                  <w:marRight w:val="0"/>
                  <w:marTop w:val="0"/>
                  <w:marBottom w:val="0"/>
                  <w:divBdr>
                    <w:top w:val="none" w:sz="0" w:space="0" w:color="auto"/>
                    <w:left w:val="none" w:sz="0" w:space="0" w:color="auto"/>
                    <w:bottom w:val="none" w:sz="0" w:space="0" w:color="auto"/>
                    <w:right w:val="none" w:sz="0" w:space="0" w:color="auto"/>
                  </w:divBdr>
                  <w:divsChild>
                    <w:div w:id="13191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A33FA54A9AA97478B575784A38DE51C" ma:contentTypeVersion="10" ma:contentTypeDescription="Luo uusi asiakirja." ma:contentTypeScope="" ma:versionID="32083b4570356aeb5e9f3141a9f68321">
  <xsd:schema xmlns:xsd="http://www.w3.org/2001/XMLSchema" xmlns:xs="http://www.w3.org/2001/XMLSchema" xmlns:p="http://schemas.microsoft.com/office/2006/metadata/properties" xmlns:ns2="5ffaaba8-22e8-4864-ace2-e24317cf5e10" xmlns:ns3="4edb406d-8010-4bd2-b709-3ba2a3eb144f" targetNamespace="http://schemas.microsoft.com/office/2006/metadata/properties" ma:root="true" ma:fieldsID="bfb8073de02abf69589ed8b578b85063" ns2:_="" ns3:_="">
    <xsd:import namespace="5ffaaba8-22e8-4864-ace2-e24317cf5e10"/>
    <xsd:import namespace="4edb406d-8010-4bd2-b709-3ba2a3eb14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aaba8-22e8-4864-ace2-e24317cf5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d8be9caf-d145-46c3-bcce-ea68fa6f8e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b406d-8010-4bd2-b709-3ba2a3eb144f" elementFormDefault="qualified">
    <xsd:import namespace="http://schemas.microsoft.com/office/2006/documentManagement/types"/>
    <xsd:import namespace="http://schemas.microsoft.com/office/infopath/2007/PartnerControls"/>
    <xsd:element name="TaxCatchAll" ma:index="16" nillable="true" ma:displayName="Luokituksen Kaikki-sarake" ma:hidden="true" ma:list="{c91428fe-665d-45ae-b5a1-2de92fea6dd6}" ma:internalName="TaxCatchAll" ma:showField="CatchAllData" ma:web="4edb406d-8010-4bd2-b709-3ba2a3eb1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D4BC3-7DDC-4638-910E-C9E0C0DF67F1}"/>
</file>

<file path=customXml/itemProps2.xml><?xml version="1.0" encoding="utf-8"?>
<ds:datastoreItem xmlns:ds="http://schemas.openxmlformats.org/officeDocument/2006/customXml" ds:itemID="{12C9506D-599C-4A82-A947-01130D7D5042}"/>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1994</Characters>
  <Application>Microsoft Office Word</Application>
  <DocSecurity>0</DocSecurity>
  <Lines>16</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Norén</dc:creator>
  <cp:keywords/>
  <dc:description/>
  <cp:lastModifiedBy>Tuomas Norén</cp:lastModifiedBy>
  <cp:revision>1</cp:revision>
  <dcterms:created xsi:type="dcterms:W3CDTF">2018-05-14T06:51:00Z</dcterms:created>
  <dcterms:modified xsi:type="dcterms:W3CDTF">2018-05-14T06:53:00Z</dcterms:modified>
</cp:coreProperties>
</file>